
<file path=[Content_Types].xml><?xml version="1.0" encoding="utf-8"?>
<Types xmlns="http://schemas.openxmlformats.org/package/2006/content-types"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240" w:before="0"/>
      </w:pPr>
      <w:r>
        <w:rPr>
          <w:b/>
          <w:bCs/>
        </w:rPr>
        <w:t>Dagsorden</w:t>
        <w:br/>
        <w:t>online-bestyrelsesmø</w:t>
      </w:r>
      <w:r>
        <w:rPr>
          <w:b/>
          <w:bCs/>
          <w:lang w:val="fr-FR"/>
        </w:rPr>
        <w:t>de F</w:t>
      </w:r>
      <w:r>
        <w:rPr>
          <w:b/>
          <w:bCs/>
        </w:rPr>
        <w:t xml:space="preserve">ødder &amp; Rødder </w:t>
      </w:r>
    </w:p>
    <w:p>
      <w:pPr>
        <w:pStyle w:val="style0"/>
        <w:spacing w:after="240" w:before="0"/>
      </w:pPr>
      <w:r>
        <w:rPr>
          <w:sz w:val="24"/>
          <w:szCs w:val="24"/>
          <w:rFonts w:ascii="Arial" w:cs="Arial" w:hAnsi="Arial"/>
        </w:rPr>
        <w:t>Torsdag den 29. 10. 2025</w:t>
      </w:r>
    </w:p>
    <w:p>
      <w:pPr>
        <w:pStyle w:val="style0"/>
        <w:spacing w:after="240" w:before="0"/>
      </w:pPr>
      <w:r>
        <w:rPr>
          <w:sz w:val="24"/>
          <w:szCs w:val="24"/>
          <w:rFonts w:ascii="Arial" w:cs="Arial" w:hAnsi="Arial"/>
        </w:rPr>
        <w:t>1: Valg af referent.</w:t>
        <w:br/>
        <w:br/>
        <w:t>Forslag: Else Nissen, godkendt</w:t>
        <w:br/>
        <w:br/>
        <w:t>2: Vedtagelse af protokollen fra forrige møde</w:t>
      </w:r>
    </w:p>
    <w:p>
      <w:pPr>
        <w:pStyle w:val="style0"/>
        <w:spacing w:after="240" w:before="0"/>
      </w:pPr>
      <w:r>
        <w:rPr>
          <w:sz w:val="24"/>
          <w:szCs w:val="24"/>
          <w:rFonts w:ascii="Arial" w:cs="Arial" w:eastAsia="Times" w:hAnsi="Arial"/>
        </w:rPr>
        <w:t>Ingen kommentarer</w:t>
      </w:r>
    </w:p>
    <w:p>
      <w:pPr>
        <w:pStyle w:val="style0"/>
        <w:spacing w:after="240" w:before="0"/>
      </w:pPr>
      <w:r>
        <w:rPr>
          <w:sz w:val="24"/>
          <w:szCs w:val="24"/>
          <w:rFonts w:ascii="Arial" w:cs="Arial" w:hAnsi="Arial"/>
        </w:rPr>
        <w:t xml:space="preserve">3: Forpersonens beretning 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u w:val="single"/>
          <w:b/>
          <w:szCs w:val="24"/>
          <w:bCs/>
          <w:rFonts w:ascii="Arial" w:cs="Arial" w:hAnsi="Arial"/>
        </w:rPr>
        <w:t xml:space="preserve"> </w:t>
      </w:r>
      <w:r>
        <w:rPr>
          <w:sz w:val="24"/>
          <w:u w:val="single"/>
          <w:b/>
          <w:szCs w:val="24"/>
          <w:bCs/>
          <w:rFonts w:ascii="Arial" w:cs="Arial" w:hAnsi="Arial"/>
        </w:rPr>
        <w:t>Skolesamarbejde</w:t>
      </w:r>
    </w:p>
    <w:p>
      <w:pPr>
        <w:pStyle w:val="style0"/>
        <w:spacing w:after="240" w:before="0"/>
      </w:pPr>
      <w:r>
        <w:rPr>
          <w:sz w:val="24"/>
          <w:szCs w:val="24"/>
          <w:rFonts w:ascii="Arial" w:cs="Arial" w:hAnsi="Arial"/>
        </w:rPr>
        <w:t>Det går stille og roligt, med gode skridt. Medlem og leder af Medelby Danske Skole, Uwe Nissen, er interesseret og vil gerne stå for samarbejdet med skoler i Mozambique.</w:t>
      </w:r>
    </w:p>
    <w:p>
      <w:pPr>
        <w:pStyle w:val="style0"/>
        <w:spacing w:after="240" w:before="0"/>
      </w:pPr>
      <w:r>
        <w:rPr>
          <w:sz w:val="24"/>
          <w:szCs w:val="24"/>
          <w:rFonts w:ascii="Arial" w:cs="Arial" w:hAnsi="Arial"/>
        </w:rPr>
        <w:t xml:space="preserve">Niels Ole besøgte den lokale skole i mangrove området. </w:t>
      </w:r>
    </w:p>
    <w:p>
      <w:pPr>
        <w:pStyle w:val="style0"/>
        <w:spacing w:after="240" w:before="0"/>
      </w:pPr>
      <w:r>
        <w:rPr>
          <w:sz w:val="24"/>
          <w:szCs w:val="24"/>
          <w:rFonts w:ascii="Arial" w:cs="Arial" w:hAnsi="Arial"/>
        </w:rPr>
        <w:t xml:space="preserve">Der har været en fin mail udveksling imellem Esmaralda Mozambique og Uwe Nissen. </w:t>
      </w:r>
    </w:p>
    <w:p>
      <w:pPr>
        <w:pStyle w:val="style0"/>
        <w:spacing w:after="240" w:before="0"/>
      </w:pPr>
      <w:r>
        <w:rPr>
          <w:sz w:val="24"/>
          <w:szCs w:val="24"/>
          <w:rFonts w:ascii="Arial" w:cs="Arial" w:hAnsi="Arial"/>
        </w:rPr>
        <w:t xml:space="preserve">Uwe vil kontakte andre skoleledere i Sydslesvig og dermed udvide kredsen af skoler, der vil være med I et samarbejde. </w:t>
      </w:r>
    </w:p>
    <w:p>
      <w:pPr>
        <w:pStyle w:val="style0"/>
        <w:spacing w:after="240" w:before="0"/>
      </w:pPr>
      <w:r>
        <w:rPr>
          <w:sz w:val="24"/>
          <w:szCs w:val="24"/>
          <w:rFonts w:ascii="Arial" w:cs="Arial" w:hAnsi="Arial"/>
        </w:rPr>
        <w:t>Det bliver i første gang en udveksling og på lidt længere sigt konkrete initiativer, der øger kendskabet til livet I de to verdensdele og støtte til skolen I Lingamo.</w:t>
      </w:r>
    </w:p>
    <w:p>
      <w:pPr>
        <w:pStyle w:val="style0"/>
        <w:tabs>
          <w:tab w:leader="none" w:pos="220" w:val="left"/>
          <w:tab w:leader="none" w:pos="720" w:val="left"/>
        </w:tabs>
        <w:spacing w:after="240" w:before="0"/>
      </w:pPr>
      <w:r>
        <w:rPr>
          <w:sz w:val="24"/>
          <w:szCs w:val="24"/>
          <w:rFonts w:ascii="Arial" w:cs="Arial" w:hAnsi="Arial"/>
        </w:rPr>
      </w:r>
    </w:p>
    <w:p>
      <w:pPr>
        <w:pStyle w:val="style0"/>
        <w:tabs>
          <w:tab w:leader="none" w:pos="720" w:val="left"/>
        </w:tabs>
        <w:spacing w:after="240" w:before="0"/>
      </w:pPr>
      <w:r>
        <w:rPr>
          <w:sz w:val="24"/>
          <w:u w:val="single"/>
          <w:b/>
          <w:szCs w:val="24"/>
          <w:bCs/>
          <w:rFonts w:ascii="Arial" w:cs="Arial" w:hAnsi="Arial"/>
        </w:rPr>
        <w:t>Status projekter</w:t>
      </w:r>
    </w:p>
    <w:p>
      <w:pPr>
        <w:pStyle w:val="style0"/>
        <w:tabs>
          <w:tab w:leader="none" w:pos="720" w:val="left"/>
        </w:tabs>
        <w:spacing w:after="240" w:before="0"/>
      </w:pPr>
      <w:r>
        <w:rPr>
          <w:sz w:val="24"/>
          <w:szCs w:val="24"/>
          <w:rFonts w:ascii="Arial" w:cs="Arial" w:hAnsi="Arial"/>
        </w:rPr>
        <w:t>Mangroveprojektet:</w:t>
      </w:r>
    </w:p>
    <w:p>
      <w:pPr>
        <w:pStyle w:val="style0"/>
        <w:tabs>
          <w:tab w:leader="none" w:pos="720" w:val="left"/>
        </w:tabs>
        <w:spacing w:after="240" w:before="0"/>
      </w:pPr>
      <w:r>
        <w:rPr>
          <w:sz w:val="24"/>
          <w:szCs w:val="24"/>
          <w:rFonts w:ascii="Arial" w:cs="Arial" w:hAnsi="Arial"/>
        </w:rPr>
        <w:t xml:space="preserve">Der har været online-møde med Sheila Marisa, som er Livaningos projektleder i Mangroveområdet. Der ske en månedlig skriftlig afrapportering – det trækker den første skriftlige status ud. Niels Ole rykker for et svar. </w:t>
      </w:r>
    </w:p>
    <w:p>
      <w:pPr>
        <w:pStyle w:val="style0"/>
        <w:tabs>
          <w:tab w:leader="none" w:pos="720" w:val="left"/>
        </w:tabs>
        <w:spacing w:after="240" w:before="0"/>
      </w:pPr>
      <w:r>
        <w:rPr>
          <w:sz w:val="24"/>
          <w:szCs w:val="24"/>
          <w:rFonts w:ascii="Arial" w:cs="Arial" w:hAnsi="Arial"/>
        </w:rPr>
        <w:t xml:space="preserve">Sheila Marisa oplyser blandt andet, at der har været afholdt fire møder, hvor der er oplyst om vigtigheden af mangroven og om projektet. Der har I alt deltaget cirka 250 borgere fra Lingamo, hvilket må betragtets som meget tilfredsstillende. I starten af oktober er der plantedag, hvor der skal tilplantes en hektar med 1000 mangrovetræer. </w:t>
      </w:r>
    </w:p>
    <w:p>
      <w:pPr>
        <w:pStyle w:val="style0"/>
        <w:tabs>
          <w:tab w:leader="none" w:pos="720" w:val="left"/>
        </w:tabs>
        <w:spacing w:after="240" w:before="0"/>
      </w:pPr>
      <w:r>
        <w:rPr>
          <w:sz w:val="24"/>
          <w:szCs w:val="24"/>
          <w:rFonts w:ascii="Arial" w:cs="Arial" w:hAnsi="Arial"/>
        </w:rPr>
        <w:t xml:space="preserve">Ifølge Sheila Marisa, går alt efter planen. Vi har bedt hende gøre rede for udviklen I spareklubberne, der modtager kontante tilskud fra os. </w:t>
      </w:r>
    </w:p>
    <w:p>
      <w:pPr>
        <w:pStyle w:val="style0"/>
        <w:tabs>
          <w:tab w:leader="none" w:pos="720" w:val="left"/>
        </w:tabs>
        <w:spacing w:after="240" w:before="0"/>
      </w:pPr>
      <w:r>
        <w:rPr>
          <w:sz w:val="24"/>
          <w:szCs w:val="24"/>
          <w:rFonts w:ascii="Arial" w:cs="Arial" w:hAnsi="Arial"/>
        </w:rPr>
        <w:t>Projektet I Chichango:</w:t>
      </w:r>
    </w:p>
    <w:p>
      <w:pPr>
        <w:pStyle w:val="style0"/>
        <w:tabs>
          <w:tab w:leader="none" w:pos="720" w:val="left"/>
        </w:tabs>
        <w:spacing w:after="240" w:before="0"/>
      </w:pPr>
      <w:r>
        <w:rPr>
          <w:sz w:val="24"/>
          <w:szCs w:val="24"/>
          <w:rFonts w:ascii="Arial" w:cs="Arial" w:hAnsi="Arial"/>
        </w:rPr>
        <w:t>Preben har udarbejdet en fase 2, hvor der skal tilplantes 53 hektar med 7000 træer,  2000 mango-, 2000 avocado-, 1000 teaktræer og 2000 cashewtræer</w:t>
      </w:r>
    </w:p>
    <w:p>
      <w:pPr>
        <w:pStyle w:val="style0"/>
        <w:tabs>
          <w:tab w:leader="none" w:pos="720" w:val="left"/>
        </w:tabs>
        <w:spacing w:after="240" w:before="0"/>
      </w:pPr>
      <w:r>
        <w:rPr>
          <w:sz w:val="24"/>
          <w:szCs w:val="24"/>
          <w:rFonts w:ascii="Arial" w:cs="Arial" w:hAnsi="Arial"/>
        </w:rPr>
        <w:t>73.000 lyder projektbeløbet på</w:t>
      </w:r>
    </w:p>
    <w:p>
      <w:pPr>
        <w:pStyle w:val="style0"/>
        <w:tabs>
          <w:tab w:leader="none" w:pos="720" w:val="left"/>
        </w:tabs>
        <w:spacing w:after="240" w:before="0"/>
      </w:pPr>
      <w:r>
        <w:rPr>
          <w:sz w:val="24"/>
          <w:szCs w:val="24"/>
          <w:rFonts w:ascii="Arial" w:cs="Arial" w:hAnsi="Arial"/>
        </w:rPr>
        <w:t>FL Smidth Fonden og HR Fonden vil blive ansøgt om dette.</w:t>
      </w:r>
    </w:p>
    <w:p>
      <w:pPr>
        <w:pStyle w:val="style0"/>
        <w:tabs>
          <w:tab w:leader="none" w:pos="720" w:val="left"/>
        </w:tabs>
        <w:spacing w:after="240" w:before="0"/>
      </w:pPr>
      <w:r>
        <w:rPr>
          <w:sz w:val="24"/>
          <w:szCs w:val="24"/>
          <w:rFonts w:ascii="Arial" w:cs="Arial" w:hAnsi="Arial"/>
        </w:rPr>
        <w:t xml:space="preserve">Projektet som Preben har beskrevet er detaljeret og dejligt konkret. </w:t>
      </w:r>
    </w:p>
    <w:p>
      <w:pPr>
        <w:pStyle w:val="style0"/>
        <w:tabs>
          <w:tab w:leader="none" w:pos="720" w:val="left"/>
        </w:tabs>
        <w:spacing w:after="240" w:before="0"/>
      </w:pPr>
      <w:r>
        <w:rPr>
          <w:sz w:val="24"/>
          <w:szCs w:val="24"/>
          <w:rFonts w:ascii="Arial" w:cs="Arial" w:hAnsi="Arial"/>
        </w:rPr>
        <w:t>Preben uddyber med detaljer om, hvordan der skal plantes, podes  etc.</w:t>
      </w:r>
    </w:p>
    <w:p>
      <w:pPr>
        <w:pStyle w:val="style0"/>
        <w:tabs>
          <w:tab w:leader="none" w:pos="720" w:val="left"/>
        </w:tabs>
        <w:spacing w:after="240" w:before="0"/>
      </w:pPr>
      <w:r>
        <w:rPr>
          <w:sz w:val="24"/>
          <w:szCs w:val="24"/>
          <w:rFonts w:ascii="Arial" w:cs="Arial" w:hAnsi="Arial"/>
        </w:rPr>
        <w:t xml:space="preserve">Vi afventer også om CiSU vil bevilge DKK 150.000 til Lingamo-projektet. Chancen herfor er meget lille. Der er mange, der søger denne begrænsede pulje. </w:t>
      </w:r>
    </w:p>
    <w:p>
      <w:pPr>
        <w:pStyle w:val="style0"/>
        <w:tabs>
          <w:tab w:leader="none" w:pos="720" w:val="left"/>
        </w:tabs>
        <w:spacing w:after="240" w:before="0"/>
      </w:pPr>
      <w:r>
        <w:rPr>
          <w:sz w:val="24"/>
          <w:szCs w:val="24"/>
          <w:rFonts w:ascii="Arial" w:cs="Arial" w:hAnsi="Arial"/>
        </w:rPr>
        <w:t>Niels Ole forventer at rejse til bage til Mozambique I januar 2026 og blive der I to måneder.</w:t>
      </w:r>
    </w:p>
    <w:p>
      <w:pPr>
        <w:pStyle w:val="style0"/>
        <w:tabs>
          <w:tab w:leader="none" w:pos="720" w:val="left"/>
        </w:tabs>
        <w:spacing w:after="240" w:before="0"/>
      </w:pPr>
      <w:r>
        <w:rPr>
          <w:sz w:val="24"/>
          <w:szCs w:val="24"/>
          <w:rFonts w:ascii="Arial" w:cs="Arial" w:hAnsi="Arial"/>
        </w:rPr>
        <w:t>Husk at tjekke de udleverede fondes statutter og melde tilbage Niels Ole.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 xml:space="preserve">Først når vi har udvalgt fondene fordeler vi arbejdet med at ansøge dem. </w:t>
      </w:r>
    </w:p>
    <w:p>
      <w:pPr>
        <w:pStyle w:val="style0"/>
        <w:tabs>
          <w:tab w:leader="none" w:pos="720" w:val="left"/>
        </w:tabs>
        <w:spacing w:after="240" w:before="0"/>
      </w:pPr>
      <w:r>
        <w:rPr>
          <w:sz w:val="24"/>
          <w:szCs w:val="24"/>
          <w:rFonts w:ascii="Arial" w:cs="Arial" w:hAnsi="Arial"/>
        </w:rPr>
        <w:t>Rådgivning CISU:</w:t>
      </w:r>
    </w:p>
    <w:p>
      <w:pPr>
        <w:pStyle w:val="style0"/>
      </w:pPr>
      <w:r>
        <w:rPr>
          <w:rFonts w:ascii="Arial" w:cs="Arial" w:hAnsi="Arial"/>
          <w:lang w:val="da-DK"/>
        </w:rPr>
        <w:t>Vi fik råd på følgende områder:</w:t>
      </w:r>
    </w:p>
    <w:p>
      <w:pPr>
        <w:pStyle w:val="style0"/>
      </w:pPr>
      <w:r>
        <w:rPr>
          <w:rFonts w:ascii="Arial" w:cs="Arial" w:hAnsi="Arial"/>
          <w:lang w:val="da-DK"/>
        </w:rPr>
      </w:r>
    </w:p>
    <w:p>
      <w:pPr>
        <w:pStyle w:val="style0"/>
        <w:ind w:hanging="0" w:left="720" w:right="0"/>
      </w:pPr>
      <w:r>
        <w:rPr>
          <w:u w:val="single"/>
          <w:b/>
          <w:bCs/>
          <w:rFonts w:ascii="Arial" w:cs="Arial" w:hAnsi="Arial"/>
        </w:rPr>
        <w:t>Engagement: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 xml:space="preserve">bevare engagementet - og lade det smitte – 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Byg på det lokale - saml’ dem der er i Sønderjylland. 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 xml:space="preserve">Italesætte det: Vi samler de globalt interesserede – 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brande os. Den lokale NGO, der vil gøre noget ude i verden - tal det op - tal ind i den identitet. 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Vær til stede lokalt - fx en fane med logoet. 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</w:r>
    </w:p>
    <w:p>
      <w:pPr>
        <w:pStyle w:val="style0"/>
        <w:ind w:hanging="0" w:left="720" w:right="0"/>
      </w:pPr>
      <w:r>
        <w:rPr>
          <w:u w:val="single"/>
          <w:b/>
          <w:bCs/>
          <w:rFonts w:ascii="Arial" w:cs="Arial" w:hAnsi="Arial"/>
        </w:rPr>
        <w:t>Foreningsstøtte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Kampagne: ansigt på - succes: folk skal lære jer at kende først ikke kontonummer: Nyhedsbrev, instagram - etablere kontakten. 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Vil du høre mere, så…… 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Kampagner bundet op på kendte navne. </w:t>
      </w:r>
    </w:p>
    <w:p>
      <w:pPr>
        <w:pStyle w:val="style0"/>
        <w:ind w:hanging="0" w:left="720" w:right="0"/>
      </w:pPr>
      <w:r>
        <w:rPr>
          <w:rFonts w:ascii="Arial" w:cs="Arial" w:hAnsi="Arial"/>
        </w:rPr>
        <w:t>Personlige relationer = loyale støtter. </w:t>
      </w:r>
    </w:p>
    <w:p>
      <w:pPr>
        <w:pStyle w:val="style0"/>
        <w:ind w:hanging="0" w:left="720" w:right="0"/>
      </w:pPr>
      <w:r>
        <w:rPr>
          <w:rFonts w:ascii="Arial" w:cs="Arial" w:hAnsi="Arial"/>
        </w:rPr>
      </w:r>
    </w:p>
    <w:p>
      <w:pPr>
        <w:pStyle w:val="style0"/>
        <w:ind w:hanging="0" w:left="720" w:right="0"/>
      </w:pPr>
      <w:r>
        <w:rPr>
          <w:u w:val="single"/>
          <w:b/>
          <w:bCs/>
          <w:rFonts w:ascii="Arial" w:cs="Arial" w:hAnsi="Arial"/>
        </w:rPr>
        <w:t>Skabe strukturerne.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 xml:space="preserve">Ikke nødvendigvis godt at udvide bestyrelsen. </w:t>
      </w:r>
      <w:r>
        <w:rPr>
          <w:rFonts w:ascii="Arial" w:cs="Arial" w:hAnsi="Arial"/>
        </w:rPr>
        <w:t>Max 7-8 i bestyrelsen.</w:t>
      </w:r>
    </w:p>
    <w:p>
      <w:pPr>
        <w:pStyle w:val="style0"/>
        <w:ind w:hanging="0" w:left="720" w:right="0"/>
      </w:pPr>
      <w:r>
        <w:rPr>
          <w:rFonts w:ascii="Arial" w:cs="Arial" w:hAnsi="Arial"/>
        </w:rPr>
        <w:t>Kontaktpersoner/ bestyrelsesmedlemmer har undergrupper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Tænk en anden struktur end alt skal ind over bestyrelsen. </w:t>
      </w:r>
    </w:p>
    <w:p>
      <w:pPr>
        <w:pStyle w:val="style0"/>
        <w:ind w:hanging="0" w:left="720" w:right="0"/>
      </w:pPr>
      <w:r>
        <w:rPr>
          <w:rFonts w:ascii="Arial" w:cs="Arial" w:hAnsi="Arial"/>
        </w:rPr>
        <w:t>Kunstgruppen, skolegruppen, foredragsgruppe, kommunikationsgruppe, fondsgruppe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 xml:space="preserve"> </w:t>
      </w:r>
      <w:r>
        <w:rPr>
          <w:rFonts w:ascii="Arial" w:cs="Arial" w:hAnsi="Arial"/>
          <w:lang w:val="da-DK"/>
        </w:rPr>
        <w:t>få det brudt op og lav beskrivelser. </w:t>
      </w:r>
    </w:p>
    <w:p>
      <w:pPr>
        <w:pStyle w:val="style0"/>
        <w:ind w:hanging="0" w:left="720" w:right="0"/>
      </w:pPr>
      <w:r>
        <w:rPr>
          <w:u w:val="single"/>
          <w:b/>
          <w:bCs/>
          <w:rFonts w:ascii="Arial" w:cs="Arial" w:hAnsi="Arial"/>
          <w:lang w:val="da-DK"/>
        </w:rPr>
      </w:r>
    </w:p>
    <w:p>
      <w:pPr>
        <w:pStyle w:val="style0"/>
        <w:ind w:hanging="0" w:left="720" w:right="0"/>
      </w:pPr>
      <w:r>
        <w:rPr>
          <w:u w:val="single"/>
          <w:b/>
          <w:bCs/>
          <w:rFonts w:ascii="Arial" w:cs="Arial" w:hAnsi="Arial"/>
        </w:rPr>
        <w:t>Frivillige, Opgaver som skal løftes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Udnyt det netværk I har. 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 xml:space="preserve">Frivillig - som ikke er en del af bestyrelsen. 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Se på medlemmerne - interesser og kompetencer. 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 xml:space="preserve">Bliv konkret på de opgaver, der skal løftes - ikke alt eller intet-signal. </w:t>
      </w:r>
      <w:r>
        <w:rPr>
          <w:rFonts w:ascii="Arial" w:cs="Arial" w:hAnsi="Arial"/>
        </w:rPr>
        <w:t>For ikke at skræmme folk væk. 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“</w:t>
      </w:r>
      <w:r>
        <w:rPr>
          <w:rFonts w:ascii="Arial" w:cs="Arial" w:hAnsi="Arial"/>
          <w:lang w:val="da-DK"/>
        </w:rPr>
        <w:t xml:space="preserve">Vi søger….” Beskrivelse af opgaver. </w:t>
      </w:r>
      <w:r>
        <w:rPr>
          <w:rFonts w:ascii="Arial" w:cs="Arial" w:hAnsi="Arial"/>
        </w:rPr>
        <w:t>Evaluere undervejs.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Tidsånden - man forpligter sig i kortere tid. </w:t>
      </w:r>
    </w:p>
    <w:p>
      <w:pPr>
        <w:pStyle w:val="style0"/>
        <w:ind w:hanging="0" w:left="720" w:right="0"/>
      </w:pPr>
      <w:r>
        <w:rPr>
          <w:rFonts w:ascii="Arial" w:cs="Arial" w:hAnsi="Arial"/>
        </w:rPr>
        <w:t>Husk at sige tak.</w:t>
      </w:r>
    </w:p>
    <w:p>
      <w:pPr>
        <w:pStyle w:val="style0"/>
        <w:ind w:hanging="0" w:left="720" w:right="0"/>
      </w:pPr>
      <w:r>
        <w:rPr/>
      </w:r>
    </w:p>
    <w:p>
      <w:pPr>
        <w:pStyle w:val="style0"/>
        <w:ind w:hanging="0" w:left="720" w:right="0"/>
      </w:pPr>
      <w:r>
        <w:rPr>
          <w:b/>
          <w:bCs/>
          <w:rFonts w:ascii="Arial" w:cs="Arial" w:hAnsi="Arial"/>
        </w:rPr>
        <w:t>Generalforsamlingen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 xml:space="preserve">Årsmøde: skal være hyggeligt - giver energi - socialt samvær. </w:t>
      </w:r>
      <w:r>
        <w:rPr>
          <w:rFonts w:ascii="Arial" w:cs="Arial" w:hAnsi="Arial"/>
        </w:rPr>
        <w:t>Har I det sjovt?</w:t>
      </w:r>
    </w:p>
    <w:p>
      <w:pPr>
        <w:pStyle w:val="style0"/>
        <w:ind w:hanging="0" w:left="720" w:right="0"/>
      </w:pPr>
      <w:r>
        <w:rPr/>
      </w:r>
    </w:p>
    <w:p>
      <w:pPr>
        <w:pStyle w:val="style0"/>
        <w:ind w:hanging="0" w:left="720" w:right="0"/>
      </w:pPr>
      <w:r>
        <w:rPr>
          <w:u w:val="single"/>
          <w:b/>
          <w:bCs/>
          <w:rFonts w:ascii="Arial" w:cs="Arial" w:hAnsi="Arial"/>
        </w:rPr>
        <w:t>Fundraising? 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Hav styr på data - afrapportering - følge op - kasserer/adm. Opgaven er vigtig. Her kan man rekruttere nogle andre typer til.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Fonde: Kursus samarbejde med fonde. Find dem som uddeler mindre beløb. Deres 100.000 kroner gjorde en forskel. Finde det rette match. Det er ikke nemt, men muligt. 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Mellemstørrelsefonde - dem gider Red Barnet ikke at søge - det åbner en mulighed for os. 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Beslut det som et satningsområde. Fx indenfor et år. Herefter evaluere - nedsæt gruppe. </w:t>
      </w:r>
    </w:p>
    <w:p>
      <w:pPr>
        <w:pStyle w:val="style0"/>
        <w:ind w:hanging="0" w:left="720" w:right="0"/>
      </w:pPr>
      <w:r>
        <w:rPr>
          <w:rFonts w:ascii="Arial" w:cs="Arial" w:hAnsi="Arial"/>
        </w:rPr>
        <w:t>Kig lokalt: Sparekasserne, virksomheder - 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Ikke mange om buddet når det gælder foreninger med vores formål. 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</w:r>
    </w:p>
    <w:p>
      <w:pPr>
        <w:pStyle w:val="style0"/>
        <w:ind w:hanging="0" w:left="720" w:right="0"/>
      </w:pPr>
      <w:r>
        <w:rPr>
          <w:u w:val="single"/>
          <w:b/>
          <w:bCs/>
          <w:rFonts w:ascii="Arial" w:cs="Arial" w:hAnsi="Arial"/>
          <w:lang w:val="da-DK"/>
        </w:rPr>
        <w:t>Hvad kan vi bruge CISU-værk - konceptet til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November - fondsansøgninger - Seniorer Uden Grænser fortæller - Café Mellemfolk rundvisning,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 xml:space="preserve">Besøg hos Økologisk Landsforening - fokus på fundraising hos private. </w:t>
      </w:r>
      <w:r>
        <w:rPr>
          <w:rFonts w:ascii="Arial" w:cs="Arial" w:hAnsi="Arial"/>
        </w:rPr>
        <w:t>Fant - Football for a new tomorrow. 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Københavnerne kan deltage i Kbh - Jyderne i Århus. 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Online-kursus fundraising - se hjemmesiden - fra private. 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</w:r>
    </w:p>
    <w:p>
      <w:pPr>
        <w:pStyle w:val="style0"/>
        <w:ind w:hanging="0" w:left="720" w:right="0"/>
      </w:pPr>
      <w:r>
        <w:rPr>
          <w:u w:val="single"/>
          <w:b/>
          <w:bCs/>
          <w:rFonts w:ascii="Arial" w:cs="Arial" w:hAnsi="Arial"/>
          <w:lang w:val="da-DK"/>
        </w:rPr>
        <w:t>Mapping af netværker og kontakter. 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 xml:space="preserve">Hvem er med i foreningen og hvilke netværk, kompetencer har de? 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  <w:t>Tydeliggøre noget for andre/alle.</w:t>
      </w:r>
    </w:p>
    <w:p>
      <w:pPr>
        <w:pStyle w:val="style0"/>
        <w:ind w:hanging="0" w:left="720" w:right="0"/>
      </w:pPr>
      <w:r>
        <w:rPr>
          <w:rFonts w:ascii="Arial" w:cs="Arial" w:hAnsi="Arial"/>
          <w:lang w:val="da-DK"/>
        </w:rPr>
      </w:r>
    </w:p>
    <w:p>
      <w:pPr>
        <w:pStyle w:val="style23"/>
      </w:pPr>
      <w:r>
        <w:rPr>
          <w:rFonts w:ascii="Arial" w:cs="Arial" w:hAnsi="Arial"/>
          <w:lang w:val="da-DK"/>
        </w:rPr>
      </w:r>
    </w:p>
    <w:tbl>
      <w:tblPr>
        <w:tblBorders/>
        <w:jc w:val="left"/>
        <w:tblInd w:type="dxa" w:w="-15"/>
      </w:tblPr>
      <w:tblGrid>
        <w:gridCol w:w="8057"/>
      </w:tblGrid>
      <w:tr>
        <w:trPr>
          <w:cantSplit w:val="off"/>
        </w:trPr>
        <w:tc>
          <w:tcPr>
            <w:tcBorders/>
            <w:shd w:fill="auto"/>
            <w:tcW w:type="dxa" w:w="8057"/>
            <w:tcMar>
              <w:top w:type="dxa" w:w="15"/>
              <w:left w:type="dxa" w:w="15"/>
              <w:bottom w:type="dxa" w:w="15"/>
              <w:right w:type="dxa" w:w="15"/>
            </w:tcMar>
          </w:tcPr>
          <w:p>
            <w:pPr>
              <w:pStyle w:val="style0"/>
            </w:pPr>
            <w:r>
              <w:rPr>
                <w:rFonts w:ascii="Arial" w:cs="Arial" w:hAnsi="Arial"/>
                <w:lang w:val="da-DK"/>
              </w:rPr>
            </w:r>
          </w:p>
        </w:tc>
      </w:tr>
    </w:tbl>
    <w:p>
      <w:pPr>
        <w:pStyle w:val="style0"/>
        <w:tabs>
          <w:tab w:leader="none" w:pos="220" w:val="left"/>
          <w:tab w:leader="none" w:pos="720" w:val="left"/>
        </w:tabs>
        <w:spacing w:after="240" w:before="0"/>
      </w:pPr>
      <w:r>
        <w:rPr>
          <w:sz w:val="24"/>
          <w:szCs w:val="24"/>
          <w:rFonts w:ascii="Arial" w:cs="Arial" w:hAnsi="Arial"/>
        </w:rPr>
        <w:t>4.  Kommentarer til beretningen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 xml:space="preserve">Udviklingsråd Sønderjylland mener ærgerligt nok ikke, det er en samarbejdspartner for Fødder &amp; Rødder. 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 xml:space="preserve">Derimod har Industrie- und Handelskammer Schleswig-Holstein inviteret os til være oplægsholder på et møde I gruppen »Afrika Fokus«, den 2. december I Kiel. 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 xml:space="preserve">Niels Ole spørger om ikke tiden er inde til at oprette Fødder &amp; Rødder som forening I 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 xml:space="preserve">Tyskland. 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 xml:space="preserve">Det vil ifølge SSW-gruppeformand I landdagen I Kiel, Christian Dirschauer, indebære, at vi kan søge Lotto-midler I Slesvig-Holsten. Vi ved nu, at vi kommer langt med få penge, så derfor initiativet. 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 xml:space="preserve">Der er opbakning til ideen, der dog kræver lidt benarbejde I form af vedtægter, godkendelse I Amtsgericht etc. </w:t>
      </w:r>
    </w:p>
    <w:p>
      <w:pPr>
        <w:pStyle w:val="style0"/>
        <w:tabs>
          <w:tab w:leader="none" w:pos="220" w:val="left"/>
          <w:tab w:leader="none" w:pos="720" w:val="left"/>
        </w:tabs>
        <w:ind w:hanging="0" w:left="0" w:right="0"/>
        <w:spacing w:after="240" w:before="0"/>
      </w:pPr>
      <w:r>
        <w:rPr/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>Lisbet Venzel Krogh foreslår, at man måske kan målrette foredraget  imod emneuge på efterskoler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>Højskoleugen, Niels Ole vil kigge på de forslag, som er indkommet indenfor en uges tid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 xml:space="preserve">Højskoleopholdet kunne i stedet for at være en hel uge, være en weekend. 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>Formålet er at udvide vores netværk, og føle sig som en del af Fødder &amp; Rødder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 xml:space="preserve">Der er en mulighed i uge 29 for at lave et kursus, så ville det være samtidigt med et 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>elevstævne.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 xml:space="preserve">Der kunne være nogen overlapninger imellem de unge og Fødder &amp; Rødder. 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 xml:space="preserve">Hvis der tænkes weekend, er der flere muligheder. Det kunne ligge fra fredag aften til søndag middag, oplyser Ursula. 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>5: Ø</w:t>
      </w:r>
      <w:r>
        <w:rPr>
          <w:sz w:val="24"/>
          <w:szCs w:val="24"/>
          <w:rFonts w:ascii="Arial" w:cs="Arial" w:hAnsi="Arial"/>
          <w:lang w:val="it-IT"/>
        </w:rPr>
        <w:t>konomi - status</w:t>
      </w:r>
      <w:r>
        <w:rPr>
          <w:sz w:val="24"/>
          <w:szCs w:val="24"/>
          <w:rFonts w:ascii="Arial" w:cs="Arial" w:hAnsi="Arial"/>
        </w:rPr>
        <w:t xml:space="preserve"> og foreningens budget 2024/25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>Der står DKK 20.000 på kontoen. Niels Ole har hævet DKK 11.000 til billet og sygesikring.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 xml:space="preserve">Det er en god start til at fortsætte med fase to i Chichango. 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>6: Generalforsamling 2025 - valg</w:t>
        <w:tab/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>Lørdag d. 25. april. Afrika-forfatter Peter Tygesen holder foredrag.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>Lisbet Krogh er rykket ind I bestyrelsen I stedet for Lars Erik Bethge, der måtte skære I sine mange opgave. Lisbet kan fortsætte, Uwe Nissen er også en oplagt mulighed. Det samme er Else Marie Fogtmann, der I mange år har boet I Mozambique.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hAnsi="Arial"/>
        </w:rPr>
        <w:t>7: Fastsættelse af ny mø</w:t>
      </w:r>
      <w:r>
        <w:rPr>
          <w:sz w:val="24"/>
          <w:szCs w:val="24"/>
          <w:rFonts w:ascii="Arial" w:cs="Arial" w:hAnsi="Arial"/>
          <w:lang w:val="it-IT"/>
        </w:rPr>
        <w:t xml:space="preserve">dedato 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eastAsia="Times" w:hAnsi="Arial"/>
        </w:rPr>
        <w:t>Næste mødedato er mandag d. 27. oktober kl. 17.30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eastAsia="Times" w:hAnsi="Arial"/>
        </w:rPr>
        <w:t xml:space="preserve">Thomas indkalder til online-møde </w:t>
      </w:r>
    </w:p>
    <w:p>
      <w:pPr>
        <w:pStyle w:val="style0"/>
        <w:tabs>
          <w:tab w:leader="none" w:pos="940" w:val="left"/>
          <w:tab w:leader="none" w:pos="1440" w:val="left"/>
        </w:tabs>
        <w:ind w:hanging="720" w:left="720" w:right="0"/>
        <w:spacing w:after="240" w:before="0"/>
      </w:pPr>
      <w:r>
        <w:rPr>
          <w:sz w:val="24"/>
          <w:szCs w:val="24"/>
          <w:rFonts w:ascii="Arial" w:cs="Arial" w:eastAsia="Times" w:hAnsi="Arial"/>
        </w:rPr>
      </w:r>
    </w:p>
    <w:p>
      <w:pPr>
        <w:pStyle w:val="style0"/>
        <w:spacing w:after="240" w:before="0"/>
      </w:pPr>
      <w:r>
        <w:rPr>
          <w:sz w:val="24"/>
          <w:szCs w:val="24"/>
          <w:rFonts w:ascii="Arial" w:cs="Arial" w:hAnsi="Arial"/>
        </w:rPr>
        <w:t xml:space="preserve">8: Eventuelt </w:t>
      </w:r>
    </w:p>
    <w:p>
      <w:pPr>
        <w:pStyle w:val="style0"/>
        <w:spacing w:after="240" w:before="0"/>
      </w:pPr>
      <w:r>
        <w:rPr>
          <w:sz w:val="24"/>
          <w:szCs w:val="24"/>
          <w:rFonts w:ascii="Arial" w:cs="Arial" w:hAnsi="Arial"/>
        </w:rPr>
        <w:t xml:space="preserve">Niels Ole meddeler, at han rejser til Mozambique I januar 2026 og bliver I to måneder. </w:t>
      </w:r>
    </w:p>
    <w:p>
      <w:pPr>
        <w:pStyle w:val="style0"/>
        <w:spacing w:after="240" w:before="0"/>
      </w:pPr>
      <w:r>
        <w:rPr/>
      </w:r>
    </w:p>
    <w:p>
      <w:pPr>
        <w:pStyle w:val="style0"/>
        <w:spacing w:after="240" w:before="0"/>
      </w:pPr>
      <w:r>
        <w:rPr>
          <w:sz w:val="24"/>
          <w:szCs w:val="24"/>
          <w:rFonts w:ascii="Arial" w:cs="Arial" w:hAnsi="Arial"/>
        </w:rPr>
        <w:t xml:space="preserve">Vedhæftet ansøgning til FL Smidth Fonden, der meget præcist udfolder, hvad fase II I Chichango indeholder. </w:t>
      </w:r>
    </w:p>
    <w:sectPr>
      <w:formProt w:val="off"/>
      <w:pgSz w:h="16837" w:w="11905"/>
      <w:textDirection w:val="lrTb"/>
      <w:pgNumType w:fmt="decimal"/>
      <w:type w:val="nextPage"/>
      <w:headerReference r:id="rId2" w:type="default"/>
      <w:footerReference r:id="rId3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w="http://schemas.openxmlformats.org/wordprocessingml/2006/main">
  <w:p>
    <w:pPr>
      <w:pStyle w:val="style0"/>
    </w:pPr>
    <w:r>
      <w:rPr/>
    </w:r>
  </w:p>
</w:ftr>
</file>

<file path=word/header1.xml><?xml version="1.0" encoding="utf-8"?>
<w:hdr xmlns:w="http://schemas.openxmlformats.org/wordprocessingml/2006/main">
  <w:p>
    <w:pPr>
      <w:pStyle w:val="style0"/>
    </w:pPr>
    <w:r>
      <w:rPr/>
    </w:r>
  </w:p>
</w:hdr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jc w:val="left"/>
      <w:widowControl/>
      <w:tabs>
        <w:tab w:leader="none" w:pos="720" w:val="left"/>
      </w:tabs>
      <w:suppressAutoHyphens w:val="true"/>
      <w:spacing w:after="0" w:before="0" w:line="200" w:lineRule="atLeast"/>
    </w:pPr>
    <w:rPr>
      <w:color w:val="000000"/>
      <w:sz w:val="22"/>
      <w:szCs w:val="22"/>
      <w:rFonts w:ascii="Helvetica" w:cs="Arial Unicode MS" w:eastAsia="Arial" w:hAnsi="Helvetica"/>
      <w:lang w:bidi="da-DK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Hyperlink"/>
    <w:next w:val="style16"/>
    <w:rPr>
      <w:color w:val="000080"/>
      <w:u w:val="single"/>
      <w:lang w:bidi="da-DK" w:eastAsia="da-DK" w:val="da-DK"/>
    </w:rPr>
  </w:style>
  <w:style w:styleId="style17" w:type="character">
    <w:name w:val="ListLabel 1"/>
    <w:next w:val="style17"/>
    <w:rPr/>
  </w:style>
  <w:style w:styleId="style18" w:type="paragraph">
    <w:name w:val="Overskrift"/>
    <w:basedOn w:val="style0"/>
    <w:next w:val="style19"/>
    <w:pPr>
      <w:keepNext/>
      <w:spacing w:after="120" w:before="240"/>
    </w:pPr>
    <w:rPr>
      <w:sz w:val="28"/>
      <w:szCs w:val="28"/>
      <w:rFonts w:ascii="Arial" w:cs="Tahoma" w:eastAsia="Arial" w:hAnsi="Arial"/>
    </w:rPr>
  </w:style>
  <w:style w:styleId="style19" w:type="paragraph">
    <w:name w:val="Brødtekst"/>
    <w:basedOn w:val="style0"/>
    <w:next w:val="style19"/>
    <w:pPr>
      <w:spacing w:after="120" w:before="0"/>
    </w:pPr>
    <w:rPr/>
  </w:style>
  <w:style w:styleId="style20" w:type="paragraph">
    <w:name w:val="Liste"/>
    <w:basedOn w:val="style19"/>
    <w:next w:val="style20"/>
    <w:pPr/>
    <w:rPr>
      <w:rFonts w:cs="Tahoma"/>
    </w:rPr>
  </w:style>
  <w:style w:styleId="style21" w:type="paragraph">
    <w:name w:val="Billedtekst"/>
    <w:basedOn w:val="style0"/>
    <w:next w:val="style21"/>
    <w:pPr>
      <w:suppressLineNumbers/>
      <w:spacing w:after="120" w:before="120"/>
    </w:pPr>
    <w:rPr>
      <w:sz w:val="24"/>
      <w:i/>
      <w:szCs w:val="24"/>
      <w:iCs/>
      <w:rFonts w:cs="Tahoma"/>
    </w:rPr>
  </w:style>
  <w:style w:styleId="style22" w:type="paragraph">
    <w:name w:val="Indeks"/>
    <w:basedOn w:val="style0"/>
    <w:next w:val="style22"/>
    <w:pPr>
      <w:suppressLineNumbers/>
    </w:pPr>
    <w:rPr>
      <w:rFonts w:cs="Tahoma"/>
    </w:rPr>
  </w:style>
  <w:style w:styleId="style23" w:type="paragraph">
    <w:name w:val="List Paragraph"/>
    <w:basedOn w:val="style0"/>
    <w:next w:val="style23"/>
    <w:pPr>
      <w:ind w:hanging="0" w:left="720" w:right="0"/>
    </w:pPr>
    <w:rPr/>
  </w:style>
  <w:style w:styleId="style24" w:type="paragraph">
    <w:name w:val="Sidehoved"/>
    <w:basedOn w:val="style0"/>
    <w:next w:val="style24"/>
    <w:pPr>
      <w:tabs>
        <w:tab w:leader="none" w:pos="4818" w:val="center"/>
        <w:tab w:leader="none" w:pos="9637" w:val="right"/>
      </w:tabs>
      <w:suppressLineNumbers/>
    </w:pPr>
    <w:rPr/>
  </w:style>
  <w:style w:styleId="style25" w:type="paragraph">
    <w:name w:val="Sidefod"/>
    <w:basedOn w:val="style0"/>
    <w:next w:val="style25"/>
    <w:pPr>
      <w:tabs>
        <w:tab w:leader="none" w:pos="4818" w:val="center"/>
        <w:tab w:leader="none" w:pos="9637" w:val="right"/>
      </w:tabs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2304</TotalTime>
  <Application>NeoOffice/3.2015.3_Classic_Edition$Unix OpenOffice.org_project/Patch 0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2025-09-29T13:58:00.00Z</dcterms:created>
  <dc:creator>Else Nissen</dc:creator>
  <dcterms:modified xsi:type="dcterms:W3CDTF">2025-10-02T12:41:38.00Z</dcterms:modified>
  <cp:revision>67</cp:revision>
</cp:coreProperties>
</file>